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EC387E"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B421B">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067D2" w:rsidRPr="00A067D2">
        <w:t>Introduction to Process Techno</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067D2" w:rsidRPr="00A067D2">
        <w:t>PTEC 1013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067D2" w:rsidRPr="00A067D2">
        <w:t>PTEC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067D2">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067D2">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067D2">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C387E">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EC387E">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C387E">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67D2" w:rsidRPr="00A067D2">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067D2" w:rsidRPr="00A067D2">
        <w:t>Introduces the field of process operations within the process industry and reviews the roles and responsibilities of process technicians, the environment in which they work, and the equipment and systems that they operate.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067D2" w:rsidRPr="00A067D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067D2" w:rsidRPr="00A067D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067D2" w:rsidRPr="00A067D2">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067D2" w:rsidRPr="00A067D2">
        <w:t>Describe the various process industries and the roles, responsibilities, and expectations for the process technician.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067D2" w:rsidRPr="00A067D2">
        <w:t>Identify basic equipment used in process industries.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067D2" w:rsidRPr="00A067D2">
        <w:t>Describe the importance of quality, safety, health, and environment to the process industry.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067D2" w:rsidRPr="00A067D2">
        <w:t>Interpret process industry drawings.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067D2" w:rsidRPr="00A067D2">
        <w:t>Demonstrate the ability to apply basic concepts of chemistry and physics within process industries.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2D0168" w:rsidRPr="002D0168">
        <w:t xml:space="preserve">Assessment measures may include, but are not limited to, essays, presentations, speeches, portfolios, performances, individual and collaborative projects, in-class activities, lab reports, </w:t>
      </w:r>
      <w:r w:rsidR="002D0168" w:rsidRPr="002D0168">
        <w:lastRenderedPageBreak/>
        <w:t>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E1000" w:rsidRPr="00EC387E" w:rsidRDefault="00594256"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fldChar w:fldCharType="begin">
          <w:ffData>
            <w:name w:val="Text1"/>
            <w:enabled/>
            <w:calcOnExit w:val="0"/>
            <w:textInput/>
          </w:ffData>
        </w:fldChar>
      </w:r>
      <w:bookmarkStart w:id="22" w:name="Text1"/>
      <w:r w:rsidRPr="00EC387E">
        <w:rPr>
          <w:rFonts w:ascii="Times New Roman" w:hAnsi="Times New Roman" w:cs="Times New Roman"/>
        </w:rPr>
        <w:instrText xml:space="preserve"> FORMTEXT </w:instrText>
      </w:r>
      <w:r w:rsidRPr="00EC387E">
        <w:rPr>
          <w:rFonts w:ascii="Times New Roman" w:hAnsi="Times New Roman" w:cs="Times New Roman"/>
        </w:rPr>
      </w:r>
      <w:r w:rsidRPr="00EC387E">
        <w:rPr>
          <w:rFonts w:ascii="Times New Roman" w:hAnsi="Times New Roman" w:cs="Times New Roman"/>
        </w:rPr>
        <w:fldChar w:fldCharType="separate"/>
      </w:r>
      <w:r w:rsidR="004E1000" w:rsidRPr="00EC387E">
        <w:rPr>
          <w:rFonts w:ascii="Times New Roman" w:hAnsi="Times New Roman" w:cs="Times New Roman"/>
        </w:rPr>
        <w:t>BRCC PTEC Program Overview</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History of the Process Industry</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Your Career as a Process Technician</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Working on Teams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Soft Skills (Employability Skills)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Basic Physics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Basic Chemistry</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Safety, Health, and the Environment</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Principles of Quality</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Piping and Valves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Tanks, Drums, and Vessels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Pumps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Compressors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Steam Turbines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Electricity and Motors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Heat Exchangers – Part 1</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Heat Exchangers – Part 2 (Cooling Towers and Fin Fan)</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Furnaces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Boilers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Distillation</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Process Control Instrumentation</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lastRenderedPageBreak/>
        <w:t>Process Utilities</w:t>
      </w:r>
    </w:p>
    <w:p w:rsidR="004E1000" w:rsidRPr="00EC387E" w:rsidRDefault="004E1000" w:rsidP="00EC387E">
      <w:pPr>
        <w:pStyle w:val="ListParagraph"/>
        <w:numPr>
          <w:ilvl w:val="0"/>
          <w:numId w:val="34"/>
        </w:numPr>
        <w:ind w:left="1080"/>
        <w:rPr>
          <w:rFonts w:ascii="Times New Roman" w:hAnsi="Times New Roman" w:cs="Times New Roman"/>
        </w:rPr>
      </w:pPr>
      <w:r w:rsidRPr="00EC387E">
        <w:rPr>
          <w:rFonts w:ascii="Times New Roman" w:hAnsi="Times New Roman" w:cs="Times New Roman"/>
        </w:rPr>
        <w:t>Process Auxiliaries</w:t>
      </w:r>
    </w:p>
    <w:p w:rsidR="00594256" w:rsidRDefault="004E1000" w:rsidP="00EC387E">
      <w:pPr>
        <w:pStyle w:val="ListParagraph"/>
        <w:numPr>
          <w:ilvl w:val="0"/>
          <w:numId w:val="34"/>
        </w:numPr>
        <w:ind w:left="1080"/>
      </w:pPr>
      <w:r w:rsidRPr="00EC387E">
        <w:rPr>
          <w:rFonts w:ascii="Times New Roman" w:hAnsi="Times New Roman" w:cs="Times New Roman"/>
        </w:rPr>
        <w:t>Process Print Reading</w:t>
      </w:r>
      <w:r w:rsidR="00594256" w:rsidRPr="00EC387E">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21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B20"/>
    <w:multiLevelType w:val="hybridMultilevel"/>
    <w:tmpl w:val="169CB78A"/>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10"/>
  </w:num>
  <w:num w:numId="7">
    <w:abstractNumId w:val="29"/>
  </w:num>
  <w:num w:numId="8">
    <w:abstractNumId w:val="12"/>
  </w:num>
  <w:num w:numId="9">
    <w:abstractNumId w:val="14"/>
  </w:num>
  <w:num w:numId="10">
    <w:abstractNumId w:val="3"/>
  </w:num>
  <w:num w:numId="11">
    <w:abstractNumId w:val="4"/>
  </w:num>
  <w:num w:numId="12">
    <w:abstractNumId w:val="11"/>
  </w:num>
  <w:num w:numId="13">
    <w:abstractNumId w:val="6"/>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3"/>
  </w:num>
  <w:num w:numId="21">
    <w:abstractNumId w:val="32"/>
  </w:num>
  <w:num w:numId="22">
    <w:abstractNumId w:val="28"/>
  </w:num>
  <w:num w:numId="23">
    <w:abstractNumId w:val="25"/>
  </w:num>
  <w:num w:numId="24">
    <w:abstractNumId w:val="26"/>
  </w:num>
  <w:num w:numId="25">
    <w:abstractNumId w:val="8"/>
  </w:num>
  <w:num w:numId="26">
    <w:abstractNumId w:val="2"/>
  </w:num>
  <w:num w:numId="27">
    <w:abstractNumId w:val="33"/>
  </w:num>
  <w:num w:numId="28">
    <w:abstractNumId w:val="24"/>
  </w:num>
  <w:num w:numId="29">
    <w:abstractNumId w:val="7"/>
  </w:num>
  <w:num w:numId="30">
    <w:abstractNumId w:val="17"/>
  </w:num>
  <w:num w:numId="31">
    <w:abstractNumId w:val="9"/>
  </w:num>
  <w:num w:numId="32">
    <w:abstractNumId w:val="5"/>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7f9VyTxOXYYA2YdfYepyoaSVz5MUB/zXnDtdk2zuERFphsbmbVZKK/CXfjaKIYBKKY0c2y5augcz2t+/gq76Q==" w:salt="qzYzPW2S8qnpCCa+NiM4X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4DAC"/>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0168"/>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1000"/>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421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067D2"/>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580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387E"/>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92F2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E4B0F2-E898-4E31-B9A3-A42CC15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628</Words>
  <Characters>3869</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2020-08-03T18:26:00Z</dcterms:created>
  <dcterms:modified xsi:type="dcterms:W3CDTF">2020-08-28T23:42:00Z</dcterms:modified>
</cp:coreProperties>
</file>